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CAB7" w14:textId="19907A1F" w:rsidR="00B6643D" w:rsidRPr="004F6CF3" w:rsidRDefault="00B6643D" w:rsidP="004F6CF3">
      <w:pPr>
        <w:bidi/>
        <w:spacing w:line="360" w:lineRule="auto"/>
        <w:jc w:val="center"/>
        <w:rPr>
          <w:rFonts w:cs="B Zar"/>
          <w:b/>
          <w:bCs/>
          <w:sz w:val="24"/>
          <w:szCs w:val="24"/>
          <w:lang w:bidi="fa-IR"/>
        </w:rPr>
      </w:pPr>
      <w:bookmarkStart w:id="0" w:name="_GoBack"/>
      <w:bookmarkEnd w:id="0"/>
      <w:r w:rsidRPr="004F6CF3">
        <w:rPr>
          <w:rFonts w:cs="B Zar"/>
          <w:b/>
          <w:bCs/>
          <w:sz w:val="24"/>
          <w:szCs w:val="24"/>
          <w:rtl/>
        </w:rPr>
        <w:t>علیه سرکوب و برای مقاومت</w:t>
      </w:r>
    </w:p>
    <w:p w14:paraId="654E9968" w14:textId="1B10D224" w:rsidR="00B6643D" w:rsidRPr="00BD7A0D" w:rsidRDefault="00B6643D" w:rsidP="004F6CF3">
      <w:pPr>
        <w:bidi/>
        <w:spacing w:line="360" w:lineRule="auto"/>
        <w:jc w:val="center"/>
        <w:rPr>
          <w:rFonts w:cs="B Zar"/>
          <w:sz w:val="24"/>
          <w:szCs w:val="24"/>
          <w:lang w:bidi="fa-IR"/>
        </w:rPr>
      </w:pPr>
      <w:r w:rsidRPr="00BD7A0D">
        <w:rPr>
          <w:rFonts w:cs="B Zar"/>
          <w:i/>
          <w:iCs/>
          <w:sz w:val="24"/>
          <w:szCs w:val="24"/>
          <w:lang w:bidi="fa-IR"/>
        </w:rPr>
        <w:t>Crushing Flowers Cannot Delay Spring</w:t>
      </w:r>
    </w:p>
    <w:p w14:paraId="13601D33" w14:textId="77777777" w:rsidR="00B6643D" w:rsidRPr="00BD7A0D" w:rsidRDefault="00B6643D" w:rsidP="004F6CF3">
      <w:pPr>
        <w:bidi/>
        <w:spacing w:line="360" w:lineRule="auto"/>
        <w:jc w:val="center"/>
        <w:rPr>
          <w:rFonts w:cs="B Zar"/>
          <w:sz w:val="24"/>
          <w:szCs w:val="24"/>
          <w:lang w:bidi="fa-IR"/>
        </w:rPr>
      </w:pPr>
      <w:r w:rsidRPr="00BD7A0D">
        <w:rPr>
          <w:rFonts w:cs="B Zar"/>
          <w:i/>
          <w:iCs/>
          <w:sz w:val="24"/>
          <w:szCs w:val="24"/>
          <w:rtl/>
        </w:rPr>
        <w:t>قَتل الزُهور لَن يُؤخِّر الربيع</w:t>
      </w:r>
    </w:p>
    <w:p w14:paraId="477A3CDA" w14:textId="49E2C0F2" w:rsidR="00B6643D" w:rsidRPr="00BD7A0D" w:rsidRDefault="00B6643D" w:rsidP="004F6CF3">
      <w:pPr>
        <w:bidi/>
        <w:spacing w:line="360" w:lineRule="auto"/>
        <w:jc w:val="center"/>
        <w:rPr>
          <w:rFonts w:cs="B Zar"/>
          <w:sz w:val="24"/>
          <w:szCs w:val="24"/>
          <w:lang w:bidi="fa-IR"/>
        </w:rPr>
      </w:pPr>
      <w:r w:rsidRPr="00BD7A0D">
        <w:rPr>
          <w:rFonts w:cs="B Zar"/>
          <w:i/>
          <w:iCs/>
          <w:sz w:val="24"/>
          <w:szCs w:val="24"/>
          <w:rtl/>
        </w:rPr>
        <w:t>کشتن گل‌ها، آمدن بهار را به تاخیر نمی‌اندازد</w:t>
      </w:r>
    </w:p>
    <w:p w14:paraId="52187720" w14:textId="5590FB62" w:rsidR="00BD7A0D" w:rsidRPr="00BD7A0D" w:rsidRDefault="00BD7A0D" w:rsidP="008D3018">
      <w:pPr>
        <w:bidi/>
        <w:spacing w:line="360" w:lineRule="auto"/>
        <w:jc w:val="both"/>
        <w:rPr>
          <w:rFonts w:cs="B Zar"/>
          <w:sz w:val="24"/>
          <w:szCs w:val="24"/>
        </w:rPr>
      </w:pPr>
      <w:r w:rsidRPr="00BD7A0D">
        <w:rPr>
          <w:rFonts w:cs="B Zar"/>
          <w:sz w:val="24"/>
          <w:szCs w:val="24"/>
        </w:rPr>
        <w:br/>
      </w:r>
      <w:r w:rsidRPr="00BD7A0D">
        <w:rPr>
          <w:rFonts w:cs="B Zar"/>
          <w:sz w:val="24"/>
          <w:szCs w:val="24"/>
          <w:rtl/>
        </w:rPr>
        <w:t xml:space="preserve">جمهوری اسلامی ایران از همان آغاز با قهر و خشونت زاده شد: سرکوب </w:t>
      </w:r>
      <w:r w:rsidR="008D3018">
        <w:rPr>
          <w:rFonts w:cs="B Zar" w:hint="cs"/>
          <w:sz w:val="24"/>
          <w:szCs w:val="24"/>
          <w:rtl/>
        </w:rPr>
        <w:t>مبارزات</w:t>
      </w:r>
      <w:r w:rsidRPr="00BD7A0D">
        <w:rPr>
          <w:rFonts w:cs="B Zar"/>
          <w:sz w:val="24"/>
          <w:szCs w:val="24"/>
          <w:rtl/>
        </w:rPr>
        <w:t xml:space="preserve"> زنان</w:t>
      </w:r>
      <w:r w:rsidR="008D3018">
        <w:rPr>
          <w:rFonts w:cs="B Zar" w:hint="cs"/>
          <w:sz w:val="24"/>
          <w:szCs w:val="24"/>
          <w:rtl/>
        </w:rPr>
        <w:t xml:space="preserve"> و </w:t>
      </w:r>
      <w:r w:rsidR="008D3018" w:rsidRPr="008D3018">
        <w:rPr>
          <w:rFonts w:cs="B Zar" w:hint="cs"/>
          <w:sz w:val="24"/>
          <w:szCs w:val="24"/>
          <w:rtl/>
        </w:rPr>
        <w:t>گروه‌های</w:t>
      </w:r>
      <w:r w:rsidR="008D3018" w:rsidRPr="008D3018">
        <w:rPr>
          <w:rFonts w:cs="B Zar"/>
          <w:sz w:val="24"/>
          <w:szCs w:val="24"/>
          <w:rtl/>
        </w:rPr>
        <w:t xml:space="preserve"> </w:t>
      </w:r>
      <w:r w:rsidR="008D3018" w:rsidRPr="008D3018">
        <w:rPr>
          <w:rFonts w:cs="B Zar" w:hint="cs"/>
          <w:sz w:val="24"/>
          <w:szCs w:val="24"/>
          <w:rtl/>
        </w:rPr>
        <w:t>به</w:t>
      </w:r>
      <w:r w:rsidR="008D3018" w:rsidRPr="008D3018">
        <w:rPr>
          <w:rFonts w:cs="B Zar"/>
          <w:sz w:val="24"/>
          <w:szCs w:val="24"/>
          <w:rtl/>
        </w:rPr>
        <w:t xml:space="preserve"> </w:t>
      </w:r>
      <w:r w:rsidR="008D3018" w:rsidRPr="008D3018">
        <w:rPr>
          <w:rFonts w:cs="B Zar" w:hint="cs"/>
          <w:sz w:val="24"/>
          <w:szCs w:val="24"/>
          <w:rtl/>
        </w:rPr>
        <w:t>حاشیه‌رانده</w:t>
      </w:r>
      <w:r w:rsidR="008D3018" w:rsidRPr="008D3018">
        <w:rPr>
          <w:rFonts w:cs="B Zar"/>
          <w:sz w:val="24"/>
          <w:szCs w:val="24"/>
          <w:rtl/>
        </w:rPr>
        <w:t xml:space="preserve"> </w:t>
      </w:r>
      <w:r w:rsidR="008D3018" w:rsidRPr="008D3018">
        <w:rPr>
          <w:rFonts w:cs="B Zar" w:hint="cs"/>
          <w:sz w:val="24"/>
          <w:szCs w:val="24"/>
          <w:rtl/>
        </w:rPr>
        <w:t>شده</w:t>
      </w:r>
      <w:r w:rsidR="008D3018" w:rsidRPr="008D3018">
        <w:rPr>
          <w:rFonts w:cs="B Zar"/>
          <w:sz w:val="24"/>
          <w:szCs w:val="24"/>
          <w:rtl/>
        </w:rPr>
        <w:t xml:space="preserve"> </w:t>
      </w:r>
      <w:r w:rsidR="008D3018" w:rsidRPr="008D3018">
        <w:rPr>
          <w:rFonts w:cs="B Zar" w:hint="cs"/>
          <w:sz w:val="24"/>
          <w:szCs w:val="24"/>
          <w:rtl/>
        </w:rPr>
        <w:t>جنسی</w:t>
      </w:r>
      <w:r w:rsidR="008D3018" w:rsidRPr="008D3018">
        <w:rPr>
          <w:rFonts w:cs="B Zar"/>
          <w:sz w:val="24"/>
          <w:szCs w:val="24"/>
          <w:rtl/>
        </w:rPr>
        <w:t xml:space="preserve"> </w:t>
      </w:r>
      <w:r w:rsidR="008D3018" w:rsidRPr="008D3018">
        <w:rPr>
          <w:rFonts w:cs="B Zar" w:hint="cs"/>
          <w:sz w:val="24"/>
          <w:szCs w:val="24"/>
          <w:rtl/>
        </w:rPr>
        <w:t>و</w:t>
      </w:r>
      <w:r w:rsidR="008D3018" w:rsidRPr="008D3018">
        <w:rPr>
          <w:rFonts w:cs="B Zar"/>
          <w:sz w:val="24"/>
          <w:szCs w:val="24"/>
          <w:rtl/>
        </w:rPr>
        <w:t xml:space="preserve"> </w:t>
      </w:r>
      <w:r w:rsidR="008D3018" w:rsidRPr="008D3018">
        <w:rPr>
          <w:rFonts w:cs="B Zar" w:hint="cs"/>
          <w:sz w:val="24"/>
          <w:szCs w:val="24"/>
          <w:rtl/>
        </w:rPr>
        <w:t>جنسیتی،</w:t>
      </w:r>
      <w:r w:rsidR="008D3018" w:rsidRPr="008D3018">
        <w:rPr>
          <w:rFonts w:cs="B Zar"/>
          <w:sz w:val="24"/>
          <w:szCs w:val="24"/>
          <w:rtl/>
        </w:rPr>
        <w:t xml:space="preserve"> </w:t>
      </w:r>
      <w:r w:rsidR="008D3018" w:rsidRPr="008D3018">
        <w:rPr>
          <w:rFonts w:cs="B Zar" w:hint="cs"/>
          <w:sz w:val="24"/>
          <w:szCs w:val="24"/>
          <w:rtl/>
        </w:rPr>
        <w:t>به</w:t>
      </w:r>
      <w:r w:rsidR="008D3018" w:rsidRPr="008D3018">
        <w:rPr>
          <w:rFonts w:cs="B Zar"/>
          <w:sz w:val="24"/>
          <w:szCs w:val="24"/>
          <w:rtl/>
        </w:rPr>
        <w:t xml:space="preserve"> </w:t>
      </w:r>
      <w:r w:rsidR="008D3018" w:rsidRPr="008D3018">
        <w:rPr>
          <w:rFonts w:cs="B Zar" w:hint="cs"/>
          <w:sz w:val="24"/>
          <w:szCs w:val="24"/>
          <w:rtl/>
        </w:rPr>
        <w:t>ویژ</w:t>
      </w:r>
      <w:r w:rsidR="008D3018">
        <w:rPr>
          <w:rFonts w:cs="B Zar" w:hint="cs"/>
          <w:sz w:val="24"/>
          <w:szCs w:val="24"/>
          <w:rtl/>
        </w:rPr>
        <w:t>ه</w:t>
      </w:r>
      <w:r w:rsidRPr="00BD7A0D">
        <w:rPr>
          <w:rFonts w:cs="B Zar"/>
          <w:sz w:val="24"/>
          <w:szCs w:val="24"/>
          <w:rtl/>
        </w:rPr>
        <w:t xml:space="preserve"> از اسفند </w:t>
      </w:r>
      <w:r w:rsidRPr="00BD7A0D">
        <w:rPr>
          <w:rFonts w:cs="B Zar"/>
          <w:sz w:val="24"/>
          <w:szCs w:val="24"/>
          <w:rtl/>
          <w:lang w:bidi="fa-IR"/>
        </w:rPr>
        <w:t>۵۷</w:t>
      </w:r>
      <w:r w:rsidRPr="00BD7A0D">
        <w:rPr>
          <w:rFonts w:cs="B Zar"/>
          <w:sz w:val="24"/>
          <w:szCs w:val="24"/>
          <w:rtl/>
        </w:rPr>
        <w:t xml:space="preserve"> علیه حجاب اجباری، که حقانیت تاریخی‌اش با جنبش «دختران خیابان انقلاب» و قیام ژینا هویدا گشت؛ اعلام جهاد علیه اقلیت‌های ملیِ غیرفارس و سرکوب خونین جنبش‌های حق تعیین سرنوشت و اقلیت‌های مذهبی</w:t>
      </w:r>
      <w:r w:rsidRPr="00BD7A0D">
        <w:rPr>
          <w:rFonts w:ascii="Calibri" w:hAnsi="Calibri" w:cs="Calibri" w:hint="cs"/>
          <w:sz w:val="24"/>
          <w:szCs w:val="24"/>
          <w:rtl/>
        </w:rPr>
        <w:t> </w:t>
      </w:r>
      <w:r w:rsidRPr="00BD7A0D">
        <w:rPr>
          <w:rFonts w:cs="B Zar"/>
          <w:sz w:val="24"/>
          <w:szCs w:val="24"/>
          <w:rtl/>
        </w:rPr>
        <w:t>و بی‌دینان؛ اعمال ستم و سرکوب طبقاتی علیه فرودستان که با انحلال شورا‌های مستقل کارگری و محلات رقم خورد. پایه‌های نظام اما با حذف و‌ کشتار مخالفان در دهه‌ی تاریک شصت - در سایه‌ی جنگ - و نهایتا با اعدام چند هزار زندانی</w:t>
      </w:r>
      <w:r w:rsidRPr="00BD7A0D">
        <w:rPr>
          <w:rFonts w:ascii="Calibri" w:hAnsi="Calibri" w:cs="Calibri" w:hint="cs"/>
          <w:sz w:val="24"/>
          <w:szCs w:val="24"/>
          <w:rtl/>
        </w:rPr>
        <w:t> </w:t>
      </w:r>
      <w:r w:rsidRPr="00BD7A0D">
        <w:rPr>
          <w:rFonts w:cs="B Zar"/>
          <w:sz w:val="24"/>
          <w:szCs w:val="24"/>
          <w:rtl/>
        </w:rPr>
        <w:t>انقلابی</w:t>
      </w:r>
      <w:r w:rsidRPr="00BD7A0D">
        <w:rPr>
          <w:rFonts w:ascii="Calibri" w:hAnsi="Calibri" w:cs="Calibri" w:hint="cs"/>
          <w:sz w:val="24"/>
          <w:szCs w:val="24"/>
          <w:rtl/>
        </w:rPr>
        <w:t> </w:t>
      </w:r>
      <w:r w:rsidRPr="00BD7A0D">
        <w:rPr>
          <w:rFonts w:cs="B Zar"/>
          <w:sz w:val="24"/>
          <w:szCs w:val="24"/>
          <w:rtl/>
        </w:rPr>
        <w:t xml:space="preserve">و آزادی‌خواه در تابستان </w:t>
      </w:r>
      <w:r w:rsidRPr="00BD7A0D">
        <w:rPr>
          <w:rFonts w:cs="B Zar"/>
          <w:sz w:val="24"/>
          <w:szCs w:val="24"/>
          <w:rtl/>
          <w:lang w:bidi="fa-IR"/>
        </w:rPr>
        <w:t>۶۷</w:t>
      </w:r>
      <w:r w:rsidRPr="00BD7A0D">
        <w:rPr>
          <w:rFonts w:cs="B Zar"/>
          <w:sz w:val="24"/>
          <w:szCs w:val="24"/>
          <w:rtl/>
        </w:rPr>
        <w:t xml:space="preserve"> تثبیت گشت. چنین شد که ضدانقلاب اسلامی بر انقلاب مترقی </w:t>
      </w:r>
      <w:r w:rsidRPr="00BD7A0D">
        <w:rPr>
          <w:rFonts w:cs="B Zar"/>
          <w:sz w:val="24"/>
          <w:szCs w:val="24"/>
          <w:rtl/>
          <w:lang w:bidi="fa-IR"/>
        </w:rPr>
        <w:t>۵۷</w:t>
      </w:r>
      <w:r w:rsidRPr="00BD7A0D">
        <w:rPr>
          <w:rFonts w:cs="B Zar"/>
          <w:sz w:val="24"/>
          <w:szCs w:val="24"/>
          <w:rtl/>
        </w:rPr>
        <w:t xml:space="preserve"> مسلط گردید. از آن زمان، تداوم حیات جمهوری اسلامی در گروی بسط مستمر قوای سرکوب فیزیکی و ایدئولوژیک بوده است. ولی امروز، احضار خدای کشتار سال‌های </w:t>
      </w:r>
      <w:r w:rsidRPr="00BD7A0D">
        <w:rPr>
          <w:rFonts w:cs="B Zar"/>
          <w:sz w:val="24"/>
          <w:szCs w:val="24"/>
          <w:rtl/>
          <w:lang w:bidi="fa-IR"/>
        </w:rPr>
        <w:t>۶۰</w:t>
      </w:r>
      <w:r w:rsidRPr="00BD7A0D">
        <w:rPr>
          <w:rFonts w:cs="B Zar"/>
          <w:sz w:val="24"/>
          <w:szCs w:val="24"/>
          <w:rtl/>
        </w:rPr>
        <w:t xml:space="preserve"> و سرکوب خونین آزادی‌خواهان، نه برای تثبیت ضدانقلاب، بلکه از جنس تقلای پیش از مرگ است.</w:t>
      </w:r>
      <w:r w:rsidR="00372F24">
        <w:rPr>
          <w:rFonts w:cs="B Zar" w:hint="cs"/>
          <w:sz w:val="24"/>
          <w:szCs w:val="24"/>
          <w:rtl/>
        </w:rPr>
        <w:t xml:space="preserve"> </w:t>
      </w:r>
      <w:r w:rsidRPr="00BD7A0D">
        <w:rPr>
          <w:rFonts w:cs="B Zar"/>
          <w:sz w:val="24"/>
          <w:szCs w:val="24"/>
          <w:rtl/>
        </w:rPr>
        <w:t>جنبش «زن، زندگی، آزادی» نشان داده که نه‌فقط این رژیم در اذهان مردمان این جغرافیا مرده، بلکه یگانه ضامن بقای رژیم، یعنی سازوکار ارعاب نیز از کار افتاده است. نسرین قادری، دانشجوی کردی که در تهران با گلوله‌ی جنگی به شهادت رسید، در آخرین پست اینترنتی‌اش نوشته بود: «ما را از مرگ نترسانید، ما مرگ را زیسته‌ایم!» جنبش «ژن، ژیان، ئازدی» مبارزه علیه دشمنان زندگی را در امتداد خود زندگی قرار داده، همچنان‌که در شعار «شه‌هید نامر</w:t>
      </w:r>
      <w:r w:rsidRPr="00BD7A0D">
        <w:rPr>
          <w:rFonts w:ascii="Arial" w:hAnsi="Arial" w:cs="Arial" w:hint="cs"/>
          <w:sz w:val="24"/>
          <w:szCs w:val="24"/>
          <w:rtl/>
        </w:rPr>
        <w:t>ێ</w:t>
      </w:r>
      <w:r w:rsidRPr="00BD7A0D">
        <w:rPr>
          <w:rFonts w:cs="B Zar" w:hint="cs"/>
          <w:sz w:val="24"/>
          <w:szCs w:val="24"/>
          <w:rtl/>
        </w:rPr>
        <w:t>»</w:t>
      </w:r>
      <w:r w:rsidRPr="00BD7A0D">
        <w:rPr>
          <w:rFonts w:cs="B Zar"/>
          <w:sz w:val="24"/>
          <w:szCs w:val="24"/>
          <w:rtl/>
        </w:rPr>
        <w:t xml:space="preserve"> </w:t>
      </w:r>
      <w:r w:rsidRPr="00BD7A0D">
        <w:rPr>
          <w:rFonts w:cs="B Zar" w:hint="cs"/>
          <w:sz w:val="24"/>
          <w:szCs w:val="24"/>
          <w:rtl/>
        </w:rPr>
        <w:t>پیداس</w:t>
      </w:r>
      <w:r>
        <w:rPr>
          <w:rFonts w:cs="B Zar" w:hint="cs"/>
          <w:sz w:val="24"/>
          <w:szCs w:val="24"/>
          <w:rtl/>
        </w:rPr>
        <w:t>ت.</w:t>
      </w:r>
    </w:p>
    <w:p w14:paraId="5FAE0907" w14:textId="7B0A763C" w:rsidR="00BD7A0D" w:rsidRPr="00BD7A0D" w:rsidRDefault="00BD7A0D" w:rsidP="004F6CF3">
      <w:pPr>
        <w:bidi/>
        <w:spacing w:line="360" w:lineRule="auto"/>
        <w:jc w:val="both"/>
        <w:rPr>
          <w:rFonts w:cs="B Zar"/>
          <w:sz w:val="24"/>
          <w:szCs w:val="24"/>
        </w:rPr>
      </w:pPr>
      <w:r w:rsidRPr="00BD7A0D">
        <w:rPr>
          <w:rFonts w:cs="B Zar"/>
          <w:sz w:val="24"/>
          <w:szCs w:val="24"/>
          <w:rtl/>
        </w:rPr>
        <w:t xml:space="preserve">قیام ژینا با زن‌کشی دولتی ژینا (مهسا) امینی شعله‌ور شد. طی این </w:t>
      </w:r>
      <w:r w:rsidRPr="00BD7A0D">
        <w:rPr>
          <w:rFonts w:cs="B Zar"/>
          <w:sz w:val="24"/>
          <w:szCs w:val="24"/>
          <w:rtl/>
          <w:lang w:bidi="fa-IR"/>
        </w:rPr>
        <w:t>۴</w:t>
      </w:r>
      <w:r w:rsidRPr="00BD7A0D">
        <w:rPr>
          <w:rFonts w:cs="B Zar"/>
          <w:sz w:val="24"/>
          <w:szCs w:val="24"/>
          <w:rtl/>
        </w:rPr>
        <w:t xml:space="preserve"> ماه، ستمدیدگان در خانه و خیابان، در مدرسه و دانشگاه و کارخانه، و در هر مکان و فرصتی، دربرابر تهدید و ارعاب و گلوله‌ و ساچمه ایستادند و با شجاعتی کم‌نظیر دستگاه سرکوب را عاجز ساختند. با امنیتی‌ساختن بیمارستان‌ها و تغییر کارکرد آمبولانس‌‌ به ادوات سرکوب، پزشکان و جوانان محلات با تهیه‌ی دارو و ایجاد شبکه‌های مخفی از زخمی‌ها </w:t>
      </w:r>
      <w:r w:rsidRPr="00BD7A0D">
        <w:rPr>
          <w:rFonts w:cs="B Zar"/>
          <w:sz w:val="24"/>
          <w:szCs w:val="24"/>
          <w:rtl/>
        </w:rPr>
        <w:lastRenderedPageBreak/>
        <w:t>مراقبت کردند. زندانیان نیز همچنان در زندان‌ها مقاومت می‌کنند؛ به‌رغم صدور احکام بی‌پایه در دادگاه‌های نمایشی بدون دسترسی به وکلای مستقل، به‌رغم ضرب‌‌وشتم و شکنجه‌های فیزیکی و روحی برای اعتراف اجباری، به‌رغم تجاوز و آزار جنسی، و به‌رغم سرکوب‌های جمعی مضاعف در زندان‌ها. جمهوری کشتار از وضعیت شکننده‌ی بی‌نام‌ونشان‌ها و به حاشیه رانده‌شده‌گان برای تشدید ارعاب بهره می‌گیرد و در این راستا حتی خانواده‌های کشته‌شدگان و زندانیان را گروگان‌ می‌گیر</w:t>
      </w:r>
      <w:r>
        <w:rPr>
          <w:rFonts w:cs="B Zar" w:hint="cs"/>
          <w:sz w:val="24"/>
          <w:szCs w:val="24"/>
          <w:rtl/>
        </w:rPr>
        <w:t>د.</w:t>
      </w:r>
    </w:p>
    <w:p w14:paraId="43B4FD2B" w14:textId="6C198309" w:rsidR="00BD7A0D" w:rsidRDefault="00BD7A0D" w:rsidP="004F6CF3">
      <w:pPr>
        <w:bidi/>
        <w:spacing w:line="360" w:lineRule="auto"/>
        <w:jc w:val="both"/>
        <w:rPr>
          <w:rFonts w:cs="B Zar"/>
          <w:sz w:val="24"/>
          <w:szCs w:val="24"/>
          <w:rtl/>
        </w:rPr>
      </w:pPr>
      <w:r w:rsidRPr="00BD7A0D">
        <w:rPr>
          <w:rFonts w:cs="B Zar"/>
          <w:sz w:val="24"/>
          <w:szCs w:val="24"/>
          <w:rtl/>
        </w:rPr>
        <w:t xml:space="preserve">از آغاز قیام ژینا تاکنون، بیش از </w:t>
      </w:r>
      <w:r w:rsidRPr="00BD7A0D">
        <w:rPr>
          <w:rFonts w:cs="B Zar"/>
          <w:sz w:val="24"/>
          <w:szCs w:val="24"/>
          <w:rtl/>
          <w:lang w:bidi="fa-IR"/>
        </w:rPr>
        <w:t>۱۸</w:t>
      </w:r>
      <w:r w:rsidRPr="00BD7A0D">
        <w:rPr>
          <w:rFonts w:cs="B Zar"/>
          <w:sz w:val="24"/>
          <w:szCs w:val="24"/>
          <w:rtl/>
        </w:rPr>
        <w:t xml:space="preserve"> هزار فعال و معترض دستگیر شده‌اند؛ هزاران نفر زخمی شده‌اند؛ بیش از </w:t>
      </w:r>
      <w:r w:rsidRPr="00BD7A0D">
        <w:rPr>
          <w:rFonts w:cs="B Zar"/>
          <w:sz w:val="24"/>
          <w:szCs w:val="24"/>
          <w:rtl/>
          <w:lang w:bidi="fa-IR"/>
        </w:rPr>
        <w:t>۵۰۰</w:t>
      </w:r>
      <w:r w:rsidRPr="00BD7A0D">
        <w:rPr>
          <w:rFonts w:cs="B Zar"/>
          <w:sz w:val="24"/>
          <w:szCs w:val="24"/>
          <w:rtl/>
        </w:rPr>
        <w:t xml:space="preserve"> نفر به ضرب گلوله یا زیر شکنجه به شهادت رسیدند؛ و </w:t>
      </w:r>
      <w:r w:rsidRPr="00BD7A0D">
        <w:rPr>
          <w:rFonts w:cs="B Zar"/>
          <w:sz w:val="24"/>
          <w:szCs w:val="24"/>
          <w:rtl/>
          <w:lang w:bidi="fa-IR"/>
        </w:rPr>
        <w:t>۴۴</w:t>
      </w:r>
      <w:r w:rsidRPr="00BD7A0D">
        <w:rPr>
          <w:rFonts w:cs="B Zar"/>
          <w:sz w:val="24"/>
          <w:szCs w:val="24"/>
          <w:rtl/>
        </w:rPr>
        <w:t xml:space="preserve"> نفر با اتهاماتی چون محاربه و فساد فی‌الارض در معرض اعدام قرار دارند.</w:t>
      </w:r>
      <w:r w:rsidR="004F6CF3">
        <w:rPr>
          <w:rFonts w:cs="B Zar" w:hint="cs"/>
          <w:sz w:val="24"/>
          <w:szCs w:val="24"/>
          <w:rtl/>
        </w:rPr>
        <w:t xml:space="preserve"> </w:t>
      </w:r>
      <w:r w:rsidRPr="00BD7A0D">
        <w:rPr>
          <w:rFonts w:cs="B Zar"/>
          <w:sz w:val="24"/>
          <w:szCs w:val="24"/>
          <w:rtl/>
        </w:rPr>
        <w:t>گزارش‌های ارسالی از زندان‌ها بسیار هولناک و نگران‌کننده‌اند. درعین حال سرکوب و ستم هرگز به شکل همسان بر روی بدن‌ها توزیع نمی‌شوند. محسن شکاری کارگر یک کافه بود که به‌بهانه‌ی آتش‌زدن یک سطل</w:t>
      </w:r>
      <w:r w:rsidRPr="00BD7A0D">
        <w:rPr>
          <w:rFonts w:ascii="Calibri" w:hAnsi="Calibri" w:cs="Calibri" w:hint="cs"/>
          <w:sz w:val="24"/>
          <w:szCs w:val="24"/>
          <w:rtl/>
        </w:rPr>
        <w:t> </w:t>
      </w:r>
      <w:r w:rsidRPr="00BD7A0D">
        <w:rPr>
          <w:rFonts w:cs="B Zar"/>
          <w:sz w:val="24"/>
          <w:szCs w:val="24"/>
          <w:rtl/>
        </w:rPr>
        <w:t>آشغال، ولی درواقع به‌دلیل دفاع مشروع از معترضان بی‌دفاع در برابر خشونت عریان سرکوب‌گران، به محاربه محکوم و اعدام‌ گردید. کودک‌کشی ستاره تاجیک، کودک افغانستانی، و کیان پیرفلک در ایذه، جمعۀ خونین بلوچستان و میلیتایزه‌ساختن کوردستان، درکنار روایت‌های هولناک از تجاوز و خشونت جنسی، همگی بر این ناهمسانی گواهی می‌دهند</w:t>
      </w:r>
      <w:r>
        <w:rPr>
          <w:rFonts w:cs="B Zar" w:hint="cs"/>
          <w:sz w:val="24"/>
          <w:szCs w:val="24"/>
          <w:rtl/>
        </w:rPr>
        <w:t>.</w:t>
      </w:r>
    </w:p>
    <w:p w14:paraId="0ADF22D3" w14:textId="01883553" w:rsidR="00372F24" w:rsidRDefault="003C42D5" w:rsidP="004F6CF3">
      <w:pPr>
        <w:bidi/>
        <w:spacing w:line="360" w:lineRule="auto"/>
        <w:jc w:val="both"/>
        <w:rPr>
          <w:rFonts w:cs="B Zar"/>
          <w:sz w:val="24"/>
          <w:szCs w:val="24"/>
          <w:rtl/>
        </w:rPr>
      </w:pPr>
      <w:r w:rsidRPr="003C42D5">
        <w:rPr>
          <w:rFonts w:cs="B Zar"/>
          <w:sz w:val="24"/>
          <w:szCs w:val="24"/>
          <w:rtl/>
        </w:rPr>
        <w:t xml:space="preserve">با این همه، خیزش «زن زندگی آزادی» همچنان زنده و نیازمند </w:t>
      </w:r>
      <w:r w:rsidRPr="003C42D5">
        <w:rPr>
          <w:rFonts w:cs="B Zar" w:hint="cs"/>
          <w:sz w:val="24"/>
          <w:szCs w:val="24"/>
          <w:rtl/>
        </w:rPr>
        <w:t>همبستگی ست</w:t>
      </w:r>
      <w:r w:rsidRPr="003C42D5">
        <w:rPr>
          <w:rFonts w:cs="B Zar"/>
          <w:sz w:val="24"/>
          <w:szCs w:val="24"/>
          <w:rtl/>
        </w:rPr>
        <w:t xml:space="preserve">. تحقق دادخواهی و تداوم </w:t>
      </w:r>
      <w:r w:rsidRPr="003C42D5">
        <w:rPr>
          <w:rFonts w:cs="B Zar" w:hint="cs"/>
          <w:sz w:val="24"/>
          <w:szCs w:val="24"/>
          <w:rtl/>
        </w:rPr>
        <w:t>این خیزش</w:t>
      </w:r>
      <w:r w:rsidRPr="003C42D5">
        <w:rPr>
          <w:rFonts w:cs="B Zar"/>
          <w:sz w:val="24"/>
          <w:szCs w:val="24"/>
          <w:rtl/>
        </w:rPr>
        <w:t xml:space="preserve"> در گرو حمایت فعالانه‌ی انترناسیونالیستی</w:t>
      </w:r>
      <w:r w:rsidRPr="003C42D5">
        <w:rPr>
          <w:rFonts w:ascii="Calibri" w:hAnsi="Calibri" w:cs="Calibri" w:hint="cs"/>
          <w:sz w:val="24"/>
          <w:szCs w:val="24"/>
          <w:rtl/>
        </w:rPr>
        <w:t> </w:t>
      </w:r>
      <w:r w:rsidRPr="003C42D5">
        <w:rPr>
          <w:rFonts w:cs="B Zar"/>
          <w:sz w:val="24"/>
          <w:szCs w:val="24"/>
          <w:rtl/>
        </w:rPr>
        <w:t>همه‌ی</w:t>
      </w:r>
      <w:r w:rsidRPr="003C42D5">
        <w:rPr>
          <w:rFonts w:ascii="Calibri" w:hAnsi="Calibri" w:cs="Calibri" w:hint="cs"/>
          <w:sz w:val="24"/>
          <w:szCs w:val="24"/>
          <w:rtl/>
        </w:rPr>
        <w:t> </w:t>
      </w:r>
      <w:r w:rsidRPr="003C42D5">
        <w:rPr>
          <w:rFonts w:cs="B Zar"/>
          <w:sz w:val="24"/>
          <w:szCs w:val="24"/>
          <w:rtl/>
        </w:rPr>
        <w:t>آزادی‌خواهان است.</w:t>
      </w:r>
      <w:r w:rsidR="001122ED">
        <w:rPr>
          <w:rFonts w:cs="B Zar" w:hint="cs"/>
          <w:sz w:val="24"/>
          <w:szCs w:val="24"/>
          <w:rtl/>
        </w:rPr>
        <w:t xml:space="preserve"> </w:t>
      </w:r>
      <w:r w:rsidRPr="003C42D5">
        <w:rPr>
          <w:rFonts w:cs="B Zar"/>
          <w:sz w:val="24"/>
          <w:szCs w:val="24"/>
          <w:rtl/>
        </w:rPr>
        <w:t>سکوت</w:t>
      </w:r>
      <w:r w:rsidRPr="003C42D5">
        <w:rPr>
          <w:rFonts w:ascii="Calibri" w:hAnsi="Calibri" w:cs="Calibri" w:hint="cs"/>
          <w:sz w:val="24"/>
          <w:szCs w:val="24"/>
          <w:rtl/>
        </w:rPr>
        <w:t> </w:t>
      </w:r>
      <w:r w:rsidRPr="003C42D5">
        <w:rPr>
          <w:rFonts w:cs="B Zar"/>
          <w:sz w:val="24"/>
          <w:szCs w:val="24"/>
          <w:rtl/>
        </w:rPr>
        <w:t>ستمدیدگان</w:t>
      </w:r>
      <w:r w:rsidRPr="003C42D5">
        <w:rPr>
          <w:rFonts w:ascii="Calibri" w:hAnsi="Calibri" w:cs="Calibri" w:hint="cs"/>
          <w:sz w:val="24"/>
          <w:szCs w:val="24"/>
          <w:rtl/>
        </w:rPr>
        <w:t> </w:t>
      </w:r>
      <w:r w:rsidRPr="003C42D5">
        <w:rPr>
          <w:rFonts w:cs="B Zar"/>
          <w:sz w:val="24"/>
          <w:szCs w:val="24"/>
          <w:rtl/>
        </w:rPr>
        <w:t>جهان</w:t>
      </w:r>
      <w:r w:rsidRPr="003C42D5">
        <w:rPr>
          <w:rFonts w:cs="B Zar" w:hint="cs"/>
          <w:sz w:val="24"/>
          <w:szCs w:val="24"/>
          <w:rtl/>
        </w:rPr>
        <w:t xml:space="preserve"> نسبت به</w:t>
      </w:r>
      <w:r w:rsidR="004F6CF3">
        <w:rPr>
          <w:rFonts w:cs="B Zar" w:hint="cs"/>
          <w:sz w:val="24"/>
          <w:szCs w:val="24"/>
          <w:rtl/>
        </w:rPr>
        <w:t xml:space="preserve"> </w:t>
      </w:r>
      <w:r w:rsidRPr="003C42D5">
        <w:rPr>
          <w:rFonts w:cs="B Zar"/>
          <w:sz w:val="24"/>
          <w:szCs w:val="24"/>
          <w:rtl/>
        </w:rPr>
        <w:t>حمایت‌های مستقیم و غیر‌مستقیم دولت‌های غربی و شرقی از جمهوری اسلامی</w:t>
      </w:r>
      <w:r w:rsidRPr="003C42D5">
        <w:rPr>
          <w:rFonts w:cs="B Zar" w:hint="cs"/>
          <w:sz w:val="24"/>
          <w:szCs w:val="24"/>
          <w:rtl/>
        </w:rPr>
        <w:t xml:space="preserve"> </w:t>
      </w:r>
      <w:r w:rsidRPr="003C42D5">
        <w:rPr>
          <w:rFonts w:cs="B Zar"/>
          <w:sz w:val="24"/>
          <w:szCs w:val="24"/>
          <w:rtl/>
        </w:rPr>
        <w:t xml:space="preserve">مصونیت رژیم را بالا می‌برد و سرکوب‌ها را تسهیل </w:t>
      </w:r>
      <w:r w:rsidRPr="003C42D5">
        <w:rPr>
          <w:rFonts w:cs="B Zar" w:hint="cs"/>
          <w:sz w:val="24"/>
          <w:szCs w:val="24"/>
          <w:rtl/>
        </w:rPr>
        <w:t xml:space="preserve">میکند. همچنین محکومیت هرشکلی از مداخلۀ خارجی، اعم از نظامی یا اقتصادی، که استقلال و خودآئینی خیزش جاری را زیر سؤال برد، نیازمند همراهی جمعی ست. در 21 </w:t>
      </w:r>
      <w:r w:rsidRPr="003C42D5">
        <w:rPr>
          <w:rFonts w:cs="B Zar"/>
          <w:sz w:val="24"/>
          <w:szCs w:val="24"/>
          <w:rtl/>
        </w:rPr>
        <w:t xml:space="preserve">ژانویه </w:t>
      </w:r>
      <w:r w:rsidRPr="003C42D5">
        <w:rPr>
          <w:rFonts w:cs="B Zar"/>
          <w:sz w:val="24"/>
          <w:szCs w:val="24"/>
          <w:rtl/>
          <w:lang w:bidi="fa-IR"/>
        </w:rPr>
        <w:t>۲۰۲۳</w:t>
      </w:r>
      <w:r w:rsidRPr="003C42D5">
        <w:rPr>
          <w:rFonts w:cs="B Zar"/>
          <w:sz w:val="24"/>
          <w:szCs w:val="24"/>
          <w:rtl/>
        </w:rPr>
        <w:t xml:space="preserve"> به خیابان‌ها می‌آییم</w:t>
      </w:r>
      <w:r w:rsidRPr="003C42D5">
        <w:rPr>
          <w:rFonts w:ascii="Calibri" w:hAnsi="Calibri" w:cs="Calibri" w:hint="cs"/>
          <w:sz w:val="24"/>
          <w:szCs w:val="24"/>
          <w:rtl/>
        </w:rPr>
        <w:t> </w:t>
      </w:r>
      <w:r w:rsidRPr="003C42D5">
        <w:rPr>
          <w:rFonts w:cs="B Zar"/>
          <w:sz w:val="24"/>
          <w:szCs w:val="24"/>
          <w:rtl/>
        </w:rPr>
        <w:t>تا اعدام، سرکوب، استبداد و خفقان را محکوم‌ کنیم و همبستگی خود را با مقاومت زخمی‌ها و زندانیان و خانواده‌هاشان، و با محکومین به اعدام و مادران دادخواه اعلام کنیم.</w:t>
      </w:r>
    </w:p>
    <w:p w14:paraId="61725544" w14:textId="70514E78" w:rsidR="00283C37" w:rsidRDefault="00776438" w:rsidP="00283C37">
      <w:pPr>
        <w:bidi/>
        <w:spacing w:line="360" w:lineRule="auto"/>
        <w:jc w:val="both"/>
        <w:rPr>
          <w:rFonts w:cs="B Zar"/>
          <w:sz w:val="24"/>
          <w:szCs w:val="24"/>
          <w:rtl/>
        </w:rPr>
      </w:pPr>
      <w:r>
        <w:rPr>
          <w:rFonts w:cs="B Zar" w:hint="cs"/>
          <w:sz w:val="24"/>
          <w:szCs w:val="24"/>
          <w:rtl/>
        </w:rPr>
        <w:t>برلین (</w:t>
      </w:r>
      <w:r w:rsidR="00283C37">
        <w:rPr>
          <w:rFonts w:cs="B Zar" w:hint="cs"/>
          <w:sz w:val="24"/>
          <w:szCs w:val="24"/>
          <w:rtl/>
        </w:rPr>
        <w:t>بلندگو</w:t>
      </w:r>
      <w:r>
        <w:rPr>
          <w:rFonts w:cs="B Zar" w:hint="cs"/>
          <w:sz w:val="24"/>
          <w:szCs w:val="24"/>
          <w:rtl/>
        </w:rPr>
        <w:t xml:space="preserve">) </w:t>
      </w:r>
    </w:p>
    <w:p w14:paraId="3DEC7744" w14:textId="4F1A6435" w:rsidR="00283C37" w:rsidRDefault="00776438" w:rsidP="00776438">
      <w:pPr>
        <w:bidi/>
        <w:spacing w:line="360" w:lineRule="auto"/>
        <w:jc w:val="both"/>
        <w:rPr>
          <w:rFonts w:cs="B Zar"/>
          <w:sz w:val="24"/>
          <w:szCs w:val="24"/>
          <w:rtl/>
        </w:rPr>
      </w:pPr>
      <w:r>
        <w:rPr>
          <w:rFonts w:cs="B Zar" w:hint="cs"/>
          <w:sz w:val="24"/>
          <w:szCs w:val="24"/>
          <w:rtl/>
        </w:rPr>
        <w:t>برمن (کلکتیو</w:t>
      </w:r>
      <w:r w:rsidRPr="00776438">
        <w:rPr>
          <w:rFonts w:cs="B Zar"/>
          <w:sz w:val="24"/>
          <w:szCs w:val="24"/>
          <w:rtl/>
        </w:rPr>
        <w:t xml:space="preserve"> سوسیالیسم از پایین</w:t>
      </w:r>
      <w:r>
        <w:rPr>
          <w:rFonts w:cs="B Zar" w:hint="cs"/>
          <w:sz w:val="24"/>
          <w:szCs w:val="24"/>
          <w:rtl/>
        </w:rPr>
        <w:t>)</w:t>
      </w:r>
    </w:p>
    <w:p w14:paraId="53C360C4" w14:textId="633DE671" w:rsidR="00776438" w:rsidRDefault="00776438" w:rsidP="00776438">
      <w:pPr>
        <w:bidi/>
        <w:spacing w:line="360" w:lineRule="auto"/>
        <w:jc w:val="both"/>
        <w:rPr>
          <w:rFonts w:cs="B Zar"/>
          <w:sz w:val="24"/>
          <w:szCs w:val="24"/>
          <w:rtl/>
        </w:rPr>
      </w:pPr>
      <w:r>
        <w:rPr>
          <w:rFonts w:cs="B Zar" w:hint="cs"/>
          <w:sz w:val="24"/>
          <w:szCs w:val="24"/>
          <w:rtl/>
        </w:rPr>
        <w:lastRenderedPageBreak/>
        <w:t>بروکسل (کلکتیو زن، زندگی، آزادی)</w:t>
      </w:r>
    </w:p>
    <w:p w14:paraId="58BE64E6" w14:textId="15E0231D" w:rsidR="00776438" w:rsidRDefault="00776438" w:rsidP="00776438">
      <w:pPr>
        <w:bidi/>
        <w:spacing w:line="360" w:lineRule="auto"/>
        <w:jc w:val="both"/>
        <w:rPr>
          <w:rFonts w:cs="B Zar"/>
          <w:sz w:val="24"/>
          <w:szCs w:val="24"/>
        </w:rPr>
      </w:pPr>
      <w:r>
        <w:rPr>
          <w:rFonts w:cs="B Zar" w:hint="cs"/>
          <w:sz w:val="24"/>
          <w:szCs w:val="24"/>
          <w:rtl/>
        </w:rPr>
        <w:t>پاریس (گروه روژا)</w:t>
      </w:r>
    </w:p>
    <w:p w14:paraId="52AFD1EC" w14:textId="40581362" w:rsidR="00A61C5F" w:rsidRDefault="00A61C5F" w:rsidP="00A61C5F">
      <w:pPr>
        <w:bidi/>
        <w:spacing w:line="360" w:lineRule="auto"/>
        <w:jc w:val="both"/>
        <w:rPr>
          <w:rFonts w:cs="B Zar"/>
          <w:sz w:val="24"/>
          <w:szCs w:val="24"/>
          <w:rtl/>
          <w:lang w:bidi="fa-IR"/>
        </w:rPr>
      </w:pPr>
      <w:r>
        <w:rPr>
          <w:rFonts w:cs="B Zar" w:hint="cs"/>
          <w:sz w:val="24"/>
          <w:szCs w:val="24"/>
          <w:rtl/>
          <w:lang w:bidi="fa-IR"/>
        </w:rPr>
        <w:t>پاریس (</w:t>
      </w:r>
      <w:r>
        <w:rPr>
          <w:rFonts w:cs="B Zar"/>
          <w:sz w:val="24"/>
          <w:szCs w:val="24"/>
          <w:lang w:bidi="fa-IR"/>
        </w:rPr>
        <w:t>feminists4Jina</w:t>
      </w:r>
      <w:r>
        <w:rPr>
          <w:rFonts w:cs="B Zar" w:hint="cs"/>
          <w:sz w:val="24"/>
          <w:szCs w:val="24"/>
          <w:rtl/>
          <w:lang w:bidi="fa-IR"/>
        </w:rPr>
        <w:t>)</w:t>
      </w:r>
    </w:p>
    <w:p w14:paraId="3BA829E1" w14:textId="0DA7B01A" w:rsidR="00776438" w:rsidRDefault="00776438" w:rsidP="00776438">
      <w:pPr>
        <w:bidi/>
        <w:spacing w:line="360" w:lineRule="auto"/>
        <w:jc w:val="both"/>
        <w:rPr>
          <w:rFonts w:cs="B Zar"/>
          <w:sz w:val="24"/>
          <w:szCs w:val="24"/>
          <w:rtl/>
        </w:rPr>
      </w:pPr>
      <w:r>
        <w:rPr>
          <w:rFonts w:cs="B Zar" w:hint="cs"/>
          <w:sz w:val="24"/>
          <w:szCs w:val="24"/>
          <w:rtl/>
        </w:rPr>
        <w:t>فرانکفورت (</w:t>
      </w:r>
      <w:r w:rsidRPr="00776438">
        <w:rPr>
          <w:rFonts w:cs="B Zar"/>
          <w:sz w:val="24"/>
          <w:szCs w:val="24"/>
          <w:rtl/>
        </w:rPr>
        <w:t>بلوك انترناسيوناليستي</w:t>
      </w:r>
      <w:r>
        <w:rPr>
          <w:rFonts w:cs="B Zar" w:hint="cs"/>
          <w:sz w:val="24"/>
          <w:szCs w:val="24"/>
          <w:rtl/>
        </w:rPr>
        <w:t>)</w:t>
      </w:r>
    </w:p>
    <w:p w14:paraId="751B7CDB" w14:textId="6843CC41" w:rsidR="00776438" w:rsidRDefault="00776438" w:rsidP="00776438">
      <w:pPr>
        <w:bidi/>
        <w:spacing w:line="360" w:lineRule="auto"/>
        <w:jc w:val="both"/>
        <w:rPr>
          <w:rFonts w:cs="B Zar"/>
          <w:sz w:val="24"/>
          <w:szCs w:val="24"/>
          <w:rtl/>
        </w:rPr>
      </w:pPr>
      <w:r>
        <w:rPr>
          <w:rFonts w:cs="B Zar" w:hint="cs"/>
          <w:sz w:val="24"/>
          <w:szCs w:val="24"/>
          <w:rtl/>
        </w:rPr>
        <w:t>گوتینگن (کلکتیو بدون نام)</w:t>
      </w:r>
    </w:p>
    <w:p w14:paraId="0BFFC583" w14:textId="29408C6C" w:rsidR="00776438" w:rsidRPr="00BD7A0D" w:rsidRDefault="00776438" w:rsidP="00776438">
      <w:pPr>
        <w:bidi/>
        <w:spacing w:line="360" w:lineRule="auto"/>
        <w:jc w:val="both"/>
        <w:rPr>
          <w:rFonts w:cs="B Zar"/>
          <w:sz w:val="24"/>
          <w:szCs w:val="24"/>
          <w:rtl/>
        </w:rPr>
      </w:pPr>
      <w:r>
        <w:rPr>
          <w:rFonts w:cs="B Zar" w:hint="cs"/>
          <w:sz w:val="24"/>
          <w:szCs w:val="24"/>
          <w:rtl/>
        </w:rPr>
        <w:t>منچستر (</w:t>
      </w:r>
      <w:r>
        <w:rPr>
          <w:rFonts w:cs="B Zar" w:hint="cs"/>
          <w:sz w:val="24"/>
          <w:szCs w:val="24"/>
          <w:rtl/>
          <w:lang w:bidi="fa-IR"/>
        </w:rPr>
        <w:t>کلکتیو ریشه های سرخ</w:t>
      </w:r>
      <w:r>
        <w:rPr>
          <w:rFonts w:cs="B Zar" w:hint="cs"/>
          <w:sz w:val="24"/>
          <w:szCs w:val="24"/>
          <w:rtl/>
        </w:rPr>
        <w:t>)</w:t>
      </w:r>
    </w:p>
    <w:sectPr w:rsidR="00776438" w:rsidRPr="00BD7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3D"/>
    <w:rsid w:val="001122ED"/>
    <w:rsid w:val="001251C7"/>
    <w:rsid w:val="00283C37"/>
    <w:rsid w:val="00372F24"/>
    <w:rsid w:val="003C42D5"/>
    <w:rsid w:val="004234D0"/>
    <w:rsid w:val="00433B40"/>
    <w:rsid w:val="004362C6"/>
    <w:rsid w:val="004F6CF3"/>
    <w:rsid w:val="0062351C"/>
    <w:rsid w:val="00776438"/>
    <w:rsid w:val="007B34E7"/>
    <w:rsid w:val="00847E1A"/>
    <w:rsid w:val="008D3018"/>
    <w:rsid w:val="00A61C5F"/>
    <w:rsid w:val="00AE20C7"/>
    <w:rsid w:val="00B6643D"/>
    <w:rsid w:val="00BD7A0D"/>
    <w:rsid w:val="00D800DF"/>
    <w:rsid w:val="00DC57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E340"/>
  <w15:chartTrackingRefBased/>
  <w15:docId w15:val="{82652862-4404-4395-9D9A-6E980B67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00">
      <w:bodyDiv w:val="1"/>
      <w:marLeft w:val="0"/>
      <w:marRight w:val="0"/>
      <w:marTop w:val="0"/>
      <w:marBottom w:val="0"/>
      <w:divBdr>
        <w:top w:val="none" w:sz="0" w:space="0" w:color="auto"/>
        <w:left w:val="none" w:sz="0" w:space="0" w:color="auto"/>
        <w:bottom w:val="none" w:sz="0" w:space="0" w:color="auto"/>
        <w:right w:val="none" w:sz="0" w:space="0" w:color="auto"/>
      </w:divBdr>
      <w:divsChild>
        <w:div w:id="1299724227">
          <w:marLeft w:val="0"/>
          <w:marRight w:val="0"/>
          <w:marTop w:val="0"/>
          <w:marBottom w:val="0"/>
          <w:divBdr>
            <w:top w:val="none" w:sz="0" w:space="0" w:color="auto"/>
            <w:left w:val="none" w:sz="0" w:space="0" w:color="auto"/>
            <w:bottom w:val="none" w:sz="0" w:space="0" w:color="auto"/>
            <w:right w:val="none" w:sz="0" w:space="0" w:color="auto"/>
          </w:divBdr>
        </w:div>
        <w:div w:id="1267035024">
          <w:marLeft w:val="0"/>
          <w:marRight w:val="0"/>
          <w:marTop w:val="0"/>
          <w:marBottom w:val="0"/>
          <w:divBdr>
            <w:top w:val="none" w:sz="0" w:space="0" w:color="auto"/>
            <w:left w:val="none" w:sz="0" w:space="0" w:color="auto"/>
            <w:bottom w:val="none" w:sz="0" w:space="0" w:color="auto"/>
            <w:right w:val="none" w:sz="0" w:space="0" w:color="auto"/>
          </w:divBdr>
        </w:div>
        <w:div w:id="764347198">
          <w:marLeft w:val="0"/>
          <w:marRight w:val="0"/>
          <w:marTop w:val="0"/>
          <w:marBottom w:val="0"/>
          <w:divBdr>
            <w:top w:val="none" w:sz="0" w:space="0" w:color="auto"/>
            <w:left w:val="none" w:sz="0" w:space="0" w:color="auto"/>
            <w:bottom w:val="none" w:sz="0" w:space="0" w:color="auto"/>
            <w:right w:val="none" w:sz="0" w:space="0" w:color="auto"/>
          </w:divBdr>
        </w:div>
        <w:div w:id="1651710413">
          <w:marLeft w:val="0"/>
          <w:marRight w:val="0"/>
          <w:marTop w:val="0"/>
          <w:marBottom w:val="0"/>
          <w:divBdr>
            <w:top w:val="none" w:sz="0" w:space="0" w:color="auto"/>
            <w:left w:val="none" w:sz="0" w:space="0" w:color="auto"/>
            <w:bottom w:val="none" w:sz="0" w:space="0" w:color="auto"/>
            <w:right w:val="none" w:sz="0" w:space="0" w:color="auto"/>
          </w:divBdr>
        </w:div>
        <w:div w:id="1336033124">
          <w:marLeft w:val="0"/>
          <w:marRight w:val="0"/>
          <w:marTop w:val="0"/>
          <w:marBottom w:val="0"/>
          <w:divBdr>
            <w:top w:val="none" w:sz="0" w:space="0" w:color="auto"/>
            <w:left w:val="none" w:sz="0" w:space="0" w:color="auto"/>
            <w:bottom w:val="none" w:sz="0" w:space="0" w:color="auto"/>
            <w:right w:val="none" w:sz="0" w:space="0" w:color="auto"/>
          </w:divBdr>
        </w:div>
      </w:divsChild>
    </w:div>
    <w:div w:id="362828878">
      <w:bodyDiv w:val="1"/>
      <w:marLeft w:val="0"/>
      <w:marRight w:val="0"/>
      <w:marTop w:val="0"/>
      <w:marBottom w:val="0"/>
      <w:divBdr>
        <w:top w:val="none" w:sz="0" w:space="0" w:color="auto"/>
        <w:left w:val="none" w:sz="0" w:space="0" w:color="auto"/>
        <w:bottom w:val="none" w:sz="0" w:space="0" w:color="auto"/>
        <w:right w:val="none" w:sz="0" w:space="0" w:color="auto"/>
      </w:divBdr>
      <w:divsChild>
        <w:div w:id="471798225">
          <w:marLeft w:val="0"/>
          <w:marRight w:val="0"/>
          <w:marTop w:val="0"/>
          <w:marBottom w:val="0"/>
          <w:divBdr>
            <w:top w:val="none" w:sz="0" w:space="0" w:color="auto"/>
            <w:left w:val="none" w:sz="0" w:space="0" w:color="auto"/>
            <w:bottom w:val="none" w:sz="0" w:space="0" w:color="auto"/>
            <w:right w:val="none" w:sz="0" w:space="0" w:color="auto"/>
          </w:divBdr>
        </w:div>
        <w:div w:id="104930677">
          <w:marLeft w:val="0"/>
          <w:marRight w:val="0"/>
          <w:marTop w:val="0"/>
          <w:marBottom w:val="0"/>
          <w:divBdr>
            <w:top w:val="none" w:sz="0" w:space="0" w:color="auto"/>
            <w:left w:val="none" w:sz="0" w:space="0" w:color="auto"/>
            <w:bottom w:val="none" w:sz="0" w:space="0" w:color="auto"/>
            <w:right w:val="none" w:sz="0" w:space="0" w:color="auto"/>
          </w:divBdr>
        </w:div>
        <w:div w:id="514349917">
          <w:marLeft w:val="0"/>
          <w:marRight w:val="0"/>
          <w:marTop w:val="0"/>
          <w:marBottom w:val="0"/>
          <w:divBdr>
            <w:top w:val="none" w:sz="0" w:space="0" w:color="auto"/>
            <w:left w:val="none" w:sz="0" w:space="0" w:color="auto"/>
            <w:bottom w:val="none" w:sz="0" w:space="0" w:color="auto"/>
            <w:right w:val="none" w:sz="0" w:space="0" w:color="auto"/>
          </w:divBdr>
        </w:div>
        <w:div w:id="379984802">
          <w:marLeft w:val="0"/>
          <w:marRight w:val="0"/>
          <w:marTop w:val="0"/>
          <w:marBottom w:val="0"/>
          <w:divBdr>
            <w:top w:val="none" w:sz="0" w:space="0" w:color="auto"/>
            <w:left w:val="none" w:sz="0" w:space="0" w:color="auto"/>
            <w:bottom w:val="none" w:sz="0" w:space="0" w:color="auto"/>
            <w:right w:val="none" w:sz="0" w:space="0" w:color="auto"/>
          </w:divBdr>
        </w:div>
        <w:div w:id="487670842">
          <w:marLeft w:val="0"/>
          <w:marRight w:val="0"/>
          <w:marTop w:val="0"/>
          <w:marBottom w:val="0"/>
          <w:divBdr>
            <w:top w:val="none" w:sz="0" w:space="0" w:color="auto"/>
            <w:left w:val="none" w:sz="0" w:space="0" w:color="auto"/>
            <w:bottom w:val="none" w:sz="0" w:space="0" w:color="auto"/>
            <w:right w:val="none" w:sz="0" w:space="0" w:color="auto"/>
          </w:divBdr>
        </w:div>
        <w:div w:id="45303255">
          <w:marLeft w:val="0"/>
          <w:marRight w:val="0"/>
          <w:marTop w:val="0"/>
          <w:marBottom w:val="0"/>
          <w:divBdr>
            <w:top w:val="none" w:sz="0" w:space="0" w:color="auto"/>
            <w:left w:val="none" w:sz="0" w:space="0" w:color="auto"/>
            <w:bottom w:val="none" w:sz="0" w:space="0" w:color="auto"/>
            <w:right w:val="none" w:sz="0" w:space="0" w:color="auto"/>
          </w:divBdr>
        </w:div>
        <w:div w:id="1433817814">
          <w:marLeft w:val="0"/>
          <w:marRight w:val="0"/>
          <w:marTop w:val="0"/>
          <w:marBottom w:val="0"/>
          <w:divBdr>
            <w:top w:val="none" w:sz="0" w:space="0" w:color="auto"/>
            <w:left w:val="none" w:sz="0" w:space="0" w:color="auto"/>
            <w:bottom w:val="none" w:sz="0" w:space="0" w:color="auto"/>
            <w:right w:val="none" w:sz="0" w:space="0" w:color="auto"/>
          </w:divBdr>
        </w:div>
        <w:div w:id="71511783">
          <w:marLeft w:val="0"/>
          <w:marRight w:val="0"/>
          <w:marTop w:val="0"/>
          <w:marBottom w:val="0"/>
          <w:divBdr>
            <w:top w:val="none" w:sz="0" w:space="0" w:color="auto"/>
            <w:left w:val="none" w:sz="0" w:space="0" w:color="auto"/>
            <w:bottom w:val="none" w:sz="0" w:space="0" w:color="auto"/>
            <w:right w:val="none" w:sz="0" w:space="0" w:color="auto"/>
          </w:divBdr>
        </w:div>
        <w:div w:id="1564489938">
          <w:marLeft w:val="0"/>
          <w:marRight w:val="0"/>
          <w:marTop w:val="0"/>
          <w:marBottom w:val="0"/>
          <w:divBdr>
            <w:top w:val="none" w:sz="0" w:space="0" w:color="auto"/>
            <w:left w:val="none" w:sz="0" w:space="0" w:color="auto"/>
            <w:bottom w:val="none" w:sz="0" w:space="0" w:color="auto"/>
            <w:right w:val="none" w:sz="0" w:space="0" w:color="auto"/>
          </w:divBdr>
        </w:div>
        <w:div w:id="1694530047">
          <w:marLeft w:val="0"/>
          <w:marRight w:val="0"/>
          <w:marTop w:val="0"/>
          <w:marBottom w:val="0"/>
          <w:divBdr>
            <w:top w:val="none" w:sz="0" w:space="0" w:color="auto"/>
            <w:left w:val="none" w:sz="0" w:space="0" w:color="auto"/>
            <w:bottom w:val="none" w:sz="0" w:space="0" w:color="auto"/>
            <w:right w:val="none" w:sz="0" w:space="0" w:color="auto"/>
          </w:divBdr>
        </w:div>
        <w:div w:id="1482622377">
          <w:marLeft w:val="0"/>
          <w:marRight w:val="0"/>
          <w:marTop w:val="0"/>
          <w:marBottom w:val="0"/>
          <w:divBdr>
            <w:top w:val="none" w:sz="0" w:space="0" w:color="auto"/>
            <w:left w:val="none" w:sz="0" w:space="0" w:color="auto"/>
            <w:bottom w:val="none" w:sz="0" w:space="0" w:color="auto"/>
            <w:right w:val="none" w:sz="0" w:space="0" w:color="auto"/>
          </w:divBdr>
        </w:div>
        <w:div w:id="1047143467">
          <w:marLeft w:val="0"/>
          <w:marRight w:val="0"/>
          <w:marTop w:val="0"/>
          <w:marBottom w:val="0"/>
          <w:divBdr>
            <w:top w:val="none" w:sz="0" w:space="0" w:color="auto"/>
            <w:left w:val="none" w:sz="0" w:space="0" w:color="auto"/>
            <w:bottom w:val="none" w:sz="0" w:space="0" w:color="auto"/>
            <w:right w:val="none" w:sz="0" w:space="0" w:color="auto"/>
          </w:divBdr>
        </w:div>
        <w:div w:id="505361525">
          <w:marLeft w:val="0"/>
          <w:marRight w:val="0"/>
          <w:marTop w:val="0"/>
          <w:marBottom w:val="0"/>
          <w:divBdr>
            <w:top w:val="none" w:sz="0" w:space="0" w:color="auto"/>
            <w:left w:val="none" w:sz="0" w:space="0" w:color="auto"/>
            <w:bottom w:val="none" w:sz="0" w:space="0" w:color="auto"/>
            <w:right w:val="none" w:sz="0" w:space="0" w:color="auto"/>
          </w:divBdr>
        </w:div>
        <w:div w:id="79378413">
          <w:marLeft w:val="0"/>
          <w:marRight w:val="0"/>
          <w:marTop w:val="0"/>
          <w:marBottom w:val="0"/>
          <w:divBdr>
            <w:top w:val="none" w:sz="0" w:space="0" w:color="auto"/>
            <w:left w:val="none" w:sz="0" w:space="0" w:color="auto"/>
            <w:bottom w:val="none" w:sz="0" w:space="0" w:color="auto"/>
            <w:right w:val="none" w:sz="0" w:space="0" w:color="auto"/>
          </w:divBdr>
        </w:div>
        <w:div w:id="155875971">
          <w:marLeft w:val="0"/>
          <w:marRight w:val="0"/>
          <w:marTop w:val="0"/>
          <w:marBottom w:val="0"/>
          <w:divBdr>
            <w:top w:val="none" w:sz="0" w:space="0" w:color="auto"/>
            <w:left w:val="none" w:sz="0" w:space="0" w:color="auto"/>
            <w:bottom w:val="none" w:sz="0" w:space="0" w:color="auto"/>
            <w:right w:val="none" w:sz="0" w:space="0" w:color="auto"/>
          </w:divBdr>
        </w:div>
      </w:divsChild>
    </w:div>
    <w:div w:id="1916014959">
      <w:bodyDiv w:val="1"/>
      <w:marLeft w:val="0"/>
      <w:marRight w:val="0"/>
      <w:marTop w:val="0"/>
      <w:marBottom w:val="0"/>
      <w:divBdr>
        <w:top w:val="none" w:sz="0" w:space="0" w:color="auto"/>
        <w:left w:val="none" w:sz="0" w:space="0" w:color="auto"/>
        <w:bottom w:val="none" w:sz="0" w:space="0" w:color="auto"/>
        <w:right w:val="none" w:sz="0" w:space="0" w:color="auto"/>
      </w:divBdr>
      <w:divsChild>
        <w:div w:id="1793816311">
          <w:marLeft w:val="0"/>
          <w:marRight w:val="0"/>
          <w:marTop w:val="0"/>
          <w:marBottom w:val="0"/>
          <w:divBdr>
            <w:top w:val="none" w:sz="0" w:space="0" w:color="auto"/>
            <w:left w:val="none" w:sz="0" w:space="0" w:color="auto"/>
            <w:bottom w:val="none" w:sz="0" w:space="0" w:color="auto"/>
            <w:right w:val="none" w:sz="0" w:space="0" w:color="auto"/>
          </w:divBdr>
        </w:div>
        <w:div w:id="257716577">
          <w:marLeft w:val="0"/>
          <w:marRight w:val="0"/>
          <w:marTop w:val="0"/>
          <w:marBottom w:val="0"/>
          <w:divBdr>
            <w:top w:val="none" w:sz="0" w:space="0" w:color="auto"/>
            <w:left w:val="none" w:sz="0" w:space="0" w:color="auto"/>
            <w:bottom w:val="none" w:sz="0" w:space="0" w:color="auto"/>
            <w:right w:val="none" w:sz="0" w:space="0" w:color="auto"/>
          </w:divBdr>
        </w:div>
        <w:div w:id="1221942907">
          <w:marLeft w:val="0"/>
          <w:marRight w:val="0"/>
          <w:marTop w:val="0"/>
          <w:marBottom w:val="0"/>
          <w:divBdr>
            <w:top w:val="none" w:sz="0" w:space="0" w:color="auto"/>
            <w:left w:val="none" w:sz="0" w:space="0" w:color="auto"/>
            <w:bottom w:val="none" w:sz="0" w:space="0" w:color="auto"/>
            <w:right w:val="none" w:sz="0" w:space="0" w:color="auto"/>
          </w:divBdr>
        </w:div>
        <w:div w:id="802623968">
          <w:marLeft w:val="0"/>
          <w:marRight w:val="0"/>
          <w:marTop w:val="0"/>
          <w:marBottom w:val="0"/>
          <w:divBdr>
            <w:top w:val="none" w:sz="0" w:space="0" w:color="auto"/>
            <w:left w:val="none" w:sz="0" w:space="0" w:color="auto"/>
            <w:bottom w:val="none" w:sz="0" w:space="0" w:color="auto"/>
            <w:right w:val="none" w:sz="0" w:space="0" w:color="auto"/>
          </w:divBdr>
        </w:div>
        <w:div w:id="1287279561">
          <w:marLeft w:val="0"/>
          <w:marRight w:val="0"/>
          <w:marTop w:val="0"/>
          <w:marBottom w:val="0"/>
          <w:divBdr>
            <w:top w:val="none" w:sz="0" w:space="0" w:color="auto"/>
            <w:left w:val="none" w:sz="0" w:space="0" w:color="auto"/>
            <w:bottom w:val="none" w:sz="0" w:space="0" w:color="auto"/>
            <w:right w:val="none" w:sz="0" w:space="0" w:color="auto"/>
          </w:divBdr>
        </w:div>
      </w:divsChild>
    </w:div>
    <w:div w:id="1951669251">
      <w:bodyDiv w:val="1"/>
      <w:marLeft w:val="0"/>
      <w:marRight w:val="0"/>
      <w:marTop w:val="0"/>
      <w:marBottom w:val="0"/>
      <w:divBdr>
        <w:top w:val="none" w:sz="0" w:space="0" w:color="auto"/>
        <w:left w:val="none" w:sz="0" w:space="0" w:color="auto"/>
        <w:bottom w:val="none" w:sz="0" w:space="0" w:color="auto"/>
        <w:right w:val="none" w:sz="0" w:space="0" w:color="auto"/>
      </w:divBdr>
      <w:divsChild>
        <w:div w:id="960385310">
          <w:marLeft w:val="0"/>
          <w:marRight w:val="0"/>
          <w:marTop w:val="0"/>
          <w:marBottom w:val="0"/>
          <w:divBdr>
            <w:top w:val="none" w:sz="0" w:space="0" w:color="auto"/>
            <w:left w:val="none" w:sz="0" w:space="0" w:color="auto"/>
            <w:bottom w:val="none" w:sz="0" w:space="0" w:color="auto"/>
            <w:right w:val="none" w:sz="0" w:space="0" w:color="auto"/>
          </w:divBdr>
        </w:div>
        <w:div w:id="32192934">
          <w:marLeft w:val="0"/>
          <w:marRight w:val="0"/>
          <w:marTop w:val="0"/>
          <w:marBottom w:val="0"/>
          <w:divBdr>
            <w:top w:val="none" w:sz="0" w:space="0" w:color="auto"/>
            <w:left w:val="none" w:sz="0" w:space="0" w:color="auto"/>
            <w:bottom w:val="none" w:sz="0" w:space="0" w:color="auto"/>
            <w:right w:val="none" w:sz="0" w:space="0" w:color="auto"/>
          </w:divBdr>
        </w:div>
        <w:div w:id="1042747319">
          <w:marLeft w:val="0"/>
          <w:marRight w:val="0"/>
          <w:marTop w:val="0"/>
          <w:marBottom w:val="0"/>
          <w:divBdr>
            <w:top w:val="none" w:sz="0" w:space="0" w:color="auto"/>
            <w:left w:val="none" w:sz="0" w:space="0" w:color="auto"/>
            <w:bottom w:val="none" w:sz="0" w:space="0" w:color="auto"/>
            <w:right w:val="none" w:sz="0" w:space="0" w:color="auto"/>
          </w:divBdr>
        </w:div>
        <w:div w:id="1637490656">
          <w:marLeft w:val="0"/>
          <w:marRight w:val="0"/>
          <w:marTop w:val="0"/>
          <w:marBottom w:val="0"/>
          <w:divBdr>
            <w:top w:val="none" w:sz="0" w:space="0" w:color="auto"/>
            <w:left w:val="none" w:sz="0" w:space="0" w:color="auto"/>
            <w:bottom w:val="none" w:sz="0" w:space="0" w:color="auto"/>
            <w:right w:val="none" w:sz="0" w:space="0" w:color="auto"/>
          </w:divBdr>
        </w:div>
        <w:div w:id="1438792836">
          <w:marLeft w:val="0"/>
          <w:marRight w:val="0"/>
          <w:marTop w:val="0"/>
          <w:marBottom w:val="0"/>
          <w:divBdr>
            <w:top w:val="none" w:sz="0" w:space="0" w:color="auto"/>
            <w:left w:val="none" w:sz="0" w:space="0" w:color="auto"/>
            <w:bottom w:val="none" w:sz="0" w:space="0" w:color="auto"/>
            <w:right w:val="none" w:sz="0" w:space="0" w:color="auto"/>
          </w:divBdr>
        </w:div>
        <w:div w:id="504824080">
          <w:marLeft w:val="0"/>
          <w:marRight w:val="0"/>
          <w:marTop w:val="0"/>
          <w:marBottom w:val="0"/>
          <w:divBdr>
            <w:top w:val="none" w:sz="0" w:space="0" w:color="auto"/>
            <w:left w:val="none" w:sz="0" w:space="0" w:color="auto"/>
            <w:bottom w:val="none" w:sz="0" w:space="0" w:color="auto"/>
            <w:right w:val="none" w:sz="0" w:space="0" w:color="auto"/>
          </w:divBdr>
        </w:div>
        <w:div w:id="1451313734">
          <w:marLeft w:val="0"/>
          <w:marRight w:val="0"/>
          <w:marTop w:val="0"/>
          <w:marBottom w:val="0"/>
          <w:divBdr>
            <w:top w:val="none" w:sz="0" w:space="0" w:color="auto"/>
            <w:left w:val="none" w:sz="0" w:space="0" w:color="auto"/>
            <w:bottom w:val="none" w:sz="0" w:space="0" w:color="auto"/>
            <w:right w:val="none" w:sz="0" w:space="0" w:color="auto"/>
          </w:divBdr>
        </w:div>
        <w:div w:id="2126997411">
          <w:marLeft w:val="0"/>
          <w:marRight w:val="0"/>
          <w:marTop w:val="0"/>
          <w:marBottom w:val="0"/>
          <w:divBdr>
            <w:top w:val="none" w:sz="0" w:space="0" w:color="auto"/>
            <w:left w:val="none" w:sz="0" w:space="0" w:color="auto"/>
            <w:bottom w:val="none" w:sz="0" w:space="0" w:color="auto"/>
            <w:right w:val="none" w:sz="0" w:space="0" w:color="auto"/>
          </w:divBdr>
        </w:div>
        <w:div w:id="2120568587">
          <w:marLeft w:val="0"/>
          <w:marRight w:val="0"/>
          <w:marTop w:val="0"/>
          <w:marBottom w:val="0"/>
          <w:divBdr>
            <w:top w:val="none" w:sz="0" w:space="0" w:color="auto"/>
            <w:left w:val="none" w:sz="0" w:space="0" w:color="auto"/>
            <w:bottom w:val="none" w:sz="0" w:space="0" w:color="auto"/>
            <w:right w:val="none" w:sz="0" w:space="0" w:color="auto"/>
          </w:divBdr>
        </w:div>
        <w:div w:id="2020499474">
          <w:marLeft w:val="0"/>
          <w:marRight w:val="0"/>
          <w:marTop w:val="0"/>
          <w:marBottom w:val="0"/>
          <w:divBdr>
            <w:top w:val="none" w:sz="0" w:space="0" w:color="auto"/>
            <w:left w:val="none" w:sz="0" w:space="0" w:color="auto"/>
            <w:bottom w:val="none" w:sz="0" w:space="0" w:color="auto"/>
            <w:right w:val="none" w:sz="0" w:space="0" w:color="auto"/>
          </w:divBdr>
        </w:div>
        <w:div w:id="661200546">
          <w:marLeft w:val="0"/>
          <w:marRight w:val="0"/>
          <w:marTop w:val="0"/>
          <w:marBottom w:val="0"/>
          <w:divBdr>
            <w:top w:val="none" w:sz="0" w:space="0" w:color="auto"/>
            <w:left w:val="none" w:sz="0" w:space="0" w:color="auto"/>
            <w:bottom w:val="none" w:sz="0" w:space="0" w:color="auto"/>
            <w:right w:val="none" w:sz="0" w:space="0" w:color="auto"/>
          </w:divBdr>
        </w:div>
        <w:div w:id="793209050">
          <w:marLeft w:val="0"/>
          <w:marRight w:val="0"/>
          <w:marTop w:val="0"/>
          <w:marBottom w:val="0"/>
          <w:divBdr>
            <w:top w:val="none" w:sz="0" w:space="0" w:color="auto"/>
            <w:left w:val="none" w:sz="0" w:space="0" w:color="auto"/>
            <w:bottom w:val="none" w:sz="0" w:space="0" w:color="auto"/>
            <w:right w:val="none" w:sz="0" w:space="0" w:color="auto"/>
          </w:divBdr>
        </w:div>
        <w:div w:id="562177740">
          <w:marLeft w:val="0"/>
          <w:marRight w:val="0"/>
          <w:marTop w:val="0"/>
          <w:marBottom w:val="0"/>
          <w:divBdr>
            <w:top w:val="none" w:sz="0" w:space="0" w:color="auto"/>
            <w:left w:val="none" w:sz="0" w:space="0" w:color="auto"/>
            <w:bottom w:val="none" w:sz="0" w:space="0" w:color="auto"/>
            <w:right w:val="none" w:sz="0" w:space="0" w:color="auto"/>
          </w:divBdr>
        </w:div>
        <w:div w:id="1970821292">
          <w:marLeft w:val="0"/>
          <w:marRight w:val="0"/>
          <w:marTop w:val="0"/>
          <w:marBottom w:val="0"/>
          <w:divBdr>
            <w:top w:val="none" w:sz="0" w:space="0" w:color="auto"/>
            <w:left w:val="none" w:sz="0" w:space="0" w:color="auto"/>
            <w:bottom w:val="none" w:sz="0" w:space="0" w:color="auto"/>
            <w:right w:val="none" w:sz="0" w:space="0" w:color="auto"/>
          </w:divBdr>
        </w:div>
        <w:div w:id="163879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Samanpour, Morteza</dc:creator>
  <cp:keywords/>
  <dc:description/>
  <cp:lastModifiedBy>admin</cp:lastModifiedBy>
  <cp:revision>2</cp:revision>
  <dcterms:created xsi:type="dcterms:W3CDTF">2023-01-09T14:29:00Z</dcterms:created>
  <dcterms:modified xsi:type="dcterms:W3CDTF">2023-01-09T14:29:00Z</dcterms:modified>
</cp:coreProperties>
</file>